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AFTER LAPSE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Stage Plot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050788" cy="493942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50788" cy="4939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